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56" w:rsidRDefault="005F03A5">
      <w:r>
        <w:t>Kongress für Jugendarbeit 2019</w:t>
      </w:r>
    </w:p>
    <w:p w:rsidR="005F03A5" w:rsidRDefault="005F03A5"/>
    <w:p w:rsidR="005F03A5" w:rsidRPr="005F03A5" w:rsidRDefault="005F03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Zweiflel</w:t>
      </w:r>
      <w:proofErr w:type="spellEnd"/>
      <w:r>
        <w:rPr>
          <w:sz w:val="32"/>
          <w:szCs w:val="32"/>
        </w:rPr>
        <w:t>-los</w:t>
      </w:r>
    </w:p>
    <w:p w:rsidR="005F03A5" w:rsidRDefault="005F03A5"/>
    <w:p w:rsidR="005F03A5" w:rsidRDefault="005F03A5">
      <w:r>
        <w:t>Workshop: Das Gebet – Zweifel vor Gott bringen</w:t>
      </w:r>
    </w:p>
    <w:p w:rsidR="005F03A5" w:rsidRDefault="005F03A5">
      <w:r>
        <w:rPr>
          <w:i/>
          <w:iCs/>
        </w:rPr>
        <w:t>Achim Behrens, Oberursel</w:t>
      </w:r>
    </w:p>
    <w:p w:rsidR="005F03A5" w:rsidRDefault="005F03A5"/>
    <w:p w:rsidR="005F03A5" w:rsidRDefault="005F03A5">
      <w:r>
        <w:t>1. „Biblisch Beten“ – Die Psalmen:</w:t>
      </w:r>
    </w:p>
    <w:p w:rsidR="005F03A5" w:rsidRDefault="005F03A5"/>
    <w:p w:rsidR="005F03A5" w:rsidRDefault="005F03A5">
      <w:r>
        <w:t>Er ist mein Hirt</w:t>
      </w:r>
    </w:p>
    <w:p w:rsidR="005F03A5" w:rsidRDefault="005F03A5">
      <w:r>
        <w:t>Und mir fehlt nichts.</w:t>
      </w:r>
    </w:p>
    <w:p w:rsidR="005F03A5" w:rsidRDefault="005F03A5">
      <w:r>
        <w:t>Er gibt mir Licht und Leben,</w:t>
      </w:r>
    </w:p>
    <w:p w:rsidR="005F03A5" w:rsidRDefault="005F03A5">
      <w:r>
        <w:t>Es ist wie am Wasser.</w:t>
      </w:r>
    </w:p>
    <w:p w:rsidR="005F03A5" w:rsidRDefault="005F03A5">
      <w:r>
        <w:t>Er stillt meinen Durst.</w:t>
      </w:r>
    </w:p>
    <w:p w:rsidR="005F03A5" w:rsidRDefault="005F03A5">
      <w:r>
        <w:t>Er sagt mir, wie’s weitergeht.</w:t>
      </w:r>
    </w:p>
    <w:p w:rsidR="005F03A5" w:rsidRDefault="005F03A5">
      <w:r>
        <w:t>Er ist der Gott, auf den ich hoffe.</w:t>
      </w:r>
    </w:p>
    <w:p w:rsidR="005F03A5" w:rsidRDefault="005F03A5"/>
    <w:p w:rsidR="005F03A5" w:rsidRDefault="005F03A5" w:rsidP="005F03A5">
      <w:r>
        <w:t>Auch dann, wenn ich durch eine Nacht muss (meine Nacht),</w:t>
      </w:r>
    </w:p>
    <w:p w:rsidR="005F03A5" w:rsidRDefault="005F03A5" w:rsidP="005F03A5">
      <w:r>
        <w:t>gerade dann habe ich keine Angst.</w:t>
      </w:r>
    </w:p>
    <w:p w:rsidR="005F03A5" w:rsidRDefault="005F03A5" w:rsidP="005F03A5">
      <w:r>
        <w:t>Vor nichts.</w:t>
      </w:r>
    </w:p>
    <w:p w:rsidR="005F03A5" w:rsidRDefault="005F03A5" w:rsidP="005F03A5">
      <w:r>
        <w:t>Denn es ist einer bei mir:</w:t>
      </w:r>
    </w:p>
    <w:p w:rsidR="005F03A5" w:rsidRDefault="005F03A5" w:rsidP="005F03A5">
      <w:r>
        <w:t>und das bist Du.</w:t>
      </w:r>
    </w:p>
    <w:p w:rsidR="005F03A5" w:rsidRDefault="005F03A5" w:rsidP="005F03A5">
      <w:r>
        <w:t>Du gehst mir voraus.</w:t>
      </w:r>
    </w:p>
    <w:p w:rsidR="005F03A5" w:rsidRDefault="005F03A5" w:rsidP="005F03A5">
      <w:r>
        <w:t>Das ist meine Hoffnung.</w:t>
      </w:r>
    </w:p>
    <w:p w:rsidR="005F03A5" w:rsidRDefault="005F03A5" w:rsidP="005F03A5">
      <w:r>
        <w:t>Du deckst mir den Tisch.</w:t>
      </w:r>
    </w:p>
    <w:p w:rsidR="005F03A5" w:rsidRDefault="005F03A5" w:rsidP="005F03A5">
      <w:r>
        <w:t>Meine Feinde sehen es</w:t>
      </w:r>
    </w:p>
    <w:p w:rsidR="005F03A5" w:rsidRDefault="005F03A5" w:rsidP="005F03A5">
      <w:r>
        <w:t>und können nichts machen.</w:t>
      </w:r>
    </w:p>
    <w:p w:rsidR="005F03A5" w:rsidRDefault="005F03A5" w:rsidP="005F03A5">
      <w:r>
        <w:t>Du machst mich schön.</w:t>
      </w:r>
    </w:p>
    <w:p w:rsidR="005F03A5" w:rsidRDefault="005F03A5" w:rsidP="005F03A5">
      <w:r>
        <w:t>Es ist ein Fest!</w:t>
      </w:r>
    </w:p>
    <w:p w:rsidR="005F03A5" w:rsidRDefault="005F03A5" w:rsidP="005F03A5">
      <w:r>
        <w:t>Und so wird es weitergehen,</w:t>
      </w:r>
    </w:p>
    <w:p w:rsidR="005F03A5" w:rsidRDefault="005F03A5" w:rsidP="005F03A5">
      <w:r>
        <w:t>solange ich am Leben bin</w:t>
      </w:r>
    </w:p>
    <w:p w:rsidR="005F03A5" w:rsidRDefault="005F03A5" w:rsidP="005F03A5">
      <w:r>
        <w:t>und sein darf,</w:t>
      </w:r>
    </w:p>
    <w:p w:rsidR="005F03A5" w:rsidRDefault="005F03A5" w:rsidP="005F03A5">
      <w:r>
        <w:t>bei IHM.</w:t>
      </w:r>
    </w:p>
    <w:p w:rsidR="005F03A5" w:rsidRDefault="005F03A5" w:rsidP="005F03A5"/>
    <w:p w:rsidR="005F03A5" w:rsidRDefault="005F03A5" w:rsidP="005F03A5">
      <w:r>
        <w:t>(</w:t>
      </w:r>
      <w:r>
        <w:rPr>
          <w:i/>
          <w:iCs/>
        </w:rPr>
        <w:t>Psalm 23 übertragen von Arnold Stadler</w:t>
      </w:r>
      <w:r>
        <w:t>).</w:t>
      </w:r>
    </w:p>
    <w:p w:rsidR="005F03A5" w:rsidRDefault="005F03A5" w:rsidP="005F03A5"/>
    <w:p w:rsidR="005F03A5" w:rsidRDefault="005F03A5" w:rsidP="005F03A5">
      <w:r>
        <w:t>2. Hiob – der Mensch im Leid ringt mit Gott</w:t>
      </w:r>
    </w:p>
    <w:p w:rsidR="005F03A5" w:rsidRDefault="005F03A5" w:rsidP="005F03A5"/>
    <w:p w:rsidR="005F03A5" w:rsidRDefault="005F03A5" w:rsidP="005F03A5">
      <w:pPr>
        <w:pStyle w:val="Listenabsatz"/>
        <w:numPr>
          <w:ilvl w:val="0"/>
          <w:numId w:val="1"/>
        </w:numPr>
        <w:jc w:val="both"/>
      </w:pPr>
      <w:r>
        <w:t xml:space="preserve">Bild von Francis Gruber </w:t>
      </w:r>
      <w:r>
        <w:rPr>
          <w:i/>
          <w:iCs/>
        </w:rPr>
        <w:t>Hiob</w:t>
      </w:r>
    </w:p>
    <w:p w:rsidR="005F03A5" w:rsidRDefault="005F03A5" w:rsidP="005F03A5">
      <w:pPr>
        <w:jc w:val="both"/>
      </w:pPr>
    </w:p>
    <w:p w:rsidR="00247D05" w:rsidRDefault="00247D05" w:rsidP="005F03A5">
      <w:pPr>
        <w:jc w:val="both"/>
      </w:pPr>
    </w:p>
    <w:p w:rsidR="00247D05" w:rsidRDefault="00247D05" w:rsidP="005F03A5">
      <w:pPr>
        <w:jc w:val="both"/>
      </w:pPr>
    </w:p>
    <w:p w:rsidR="005F03A5" w:rsidRDefault="005F03A5" w:rsidP="005F03A5">
      <w:pPr>
        <w:jc w:val="both"/>
      </w:pPr>
      <w:r>
        <w:lastRenderedPageBreak/>
        <w:t>3. Glaube und Zweifel</w:t>
      </w:r>
    </w:p>
    <w:p w:rsidR="005F03A5" w:rsidRDefault="005F03A5" w:rsidP="005F03A5">
      <w:pPr>
        <w:jc w:val="both"/>
      </w:pPr>
    </w:p>
    <w:p w:rsidR="005F03A5" w:rsidRDefault="005F03A5" w:rsidP="005F03A5">
      <w:pPr>
        <w:pStyle w:val="Listenabsatz"/>
        <w:numPr>
          <w:ilvl w:val="0"/>
          <w:numId w:val="1"/>
        </w:numPr>
        <w:jc w:val="both"/>
      </w:pPr>
      <w:r>
        <w:t xml:space="preserve">Bild von Sieger Köder </w:t>
      </w:r>
      <w:r>
        <w:rPr>
          <w:i/>
          <w:iCs/>
        </w:rPr>
        <w:t>Abraham</w:t>
      </w:r>
    </w:p>
    <w:p w:rsidR="005F03A5" w:rsidRDefault="005F03A5" w:rsidP="005F03A5">
      <w:pPr>
        <w:jc w:val="both"/>
      </w:pPr>
    </w:p>
    <w:p w:rsidR="005F03A5" w:rsidRPr="005F03A5" w:rsidRDefault="005F03A5" w:rsidP="005F03A5">
      <w:pPr>
        <w:jc w:val="both"/>
        <w:rPr>
          <w:rFonts w:cs="Arial"/>
        </w:rPr>
      </w:pPr>
      <w:r>
        <w:t>„</w:t>
      </w:r>
      <w:r w:rsidRPr="005F03A5">
        <w:rPr>
          <w:rFonts w:cs="Arial"/>
        </w:rPr>
        <w:t>Glaube im tiefsten und eigentlichen Sinn ist die Gebärde des Menschen, der mit leeren und offenen Händen vor Gott steht und sagt:</w:t>
      </w:r>
    </w:p>
    <w:p w:rsidR="005F03A5" w:rsidRPr="005F03A5" w:rsidRDefault="005F03A5" w:rsidP="005F03A5">
      <w:pPr>
        <w:jc w:val="both"/>
        <w:rPr>
          <w:rFonts w:cs="Arial"/>
        </w:rPr>
      </w:pP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Lieber Vater im Himmel,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du kennst mich,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du kennst meine Zweifel,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du weißt, dass mein Glaube nicht dazu taugt,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Berge zu versetzen.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Ich bin Mensch,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du bist Gott.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Deswegen komme ich zu dir,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um alles von dir zu erbitten,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Glauben gegen den Zweifel,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Rettung aus meiner Sünde,</w:t>
      </w: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Hilfe in allen Nöten.</w:t>
      </w:r>
    </w:p>
    <w:p w:rsidR="005F03A5" w:rsidRPr="005F03A5" w:rsidRDefault="005F03A5" w:rsidP="005F03A5">
      <w:pPr>
        <w:jc w:val="both"/>
        <w:rPr>
          <w:rFonts w:cs="Arial"/>
        </w:rPr>
      </w:pP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Solches Absehen von meinen eigenen Fähigkeiten, auch von einer vermeintlichen Leistungsfähigkeit meines Glaubens, und ein solches Hinsehen auf Gott – durch Christus – das ist der Glaube, dem Jesus hier Großes verheißt.</w:t>
      </w:r>
    </w:p>
    <w:p w:rsidR="005F03A5" w:rsidRPr="005F03A5" w:rsidRDefault="005F03A5" w:rsidP="005F03A5">
      <w:pPr>
        <w:jc w:val="both"/>
        <w:rPr>
          <w:rFonts w:cs="Arial"/>
        </w:rPr>
      </w:pPr>
    </w:p>
    <w:p w:rsidR="005F03A5" w:rsidRPr="005F03A5" w:rsidRDefault="005F03A5" w:rsidP="005F03A5">
      <w:pPr>
        <w:jc w:val="both"/>
        <w:rPr>
          <w:rFonts w:cs="Arial"/>
        </w:rPr>
      </w:pPr>
      <w:r w:rsidRPr="005F03A5">
        <w:rPr>
          <w:rFonts w:cs="Arial"/>
        </w:rPr>
        <w:t>Auch uns, die wir als Menschen vor Gott stehen, als die, die mit leeren Händen zu Christus kommen und sie sich von ihm füllen lassen.</w:t>
      </w:r>
    </w:p>
    <w:p w:rsidR="005F03A5" w:rsidRDefault="005F03A5" w:rsidP="005F03A5">
      <w:pPr>
        <w:jc w:val="right"/>
      </w:pPr>
      <w:r w:rsidRPr="005F03A5">
        <w:rPr>
          <w:rFonts w:cs="Arial"/>
        </w:rPr>
        <w:t>Amen.</w:t>
      </w:r>
      <w:r w:rsidRPr="005F03A5">
        <w:t>“</w:t>
      </w:r>
    </w:p>
    <w:p w:rsidR="005F03A5" w:rsidRDefault="005F03A5" w:rsidP="005F03A5">
      <w:pPr>
        <w:jc w:val="right"/>
      </w:pPr>
    </w:p>
    <w:p w:rsidR="005F03A5" w:rsidRDefault="005F03A5" w:rsidP="005F03A5">
      <w:r>
        <w:t xml:space="preserve">(Aus einer Predigt von </w:t>
      </w:r>
      <w:r>
        <w:rPr>
          <w:i/>
          <w:iCs/>
        </w:rPr>
        <w:t xml:space="preserve">Christoph </w:t>
      </w:r>
      <w:proofErr w:type="spellStart"/>
      <w:r>
        <w:rPr>
          <w:i/>
          <w:iCs/>
        </w:rPr>
        <w:t>Barnbrock</w:t>
      </w:r>
      <w:proofErr w:type="spellEnd"/>
      <w:r>
        <w:rPr>
          <w:i/>
          <w:iCs/>
        </w:rPr>
        <w:t xml:space="preserve"> </w:t>
      </w:r>
      <w:r>
        <w:t xml:space="preserve">am 11.2.2019 an der </w:t>
      </w:r>
      <w:proofErr w:type="spellStart"/>
      <w:r>
        <w:t>LThH</w:t>
      </w:r>
      <w:proofErr w:type="spellEnd"/>
      <w:r>
        <w:t xml:space="preserve"> Oberu</w:t>
      </w:r>
      <w:r w:rsidR="00247D05">
        <w:t>r</w:t>
      </w:r>
      <w:r>
        <w:t>sel).</w:t>
      </w:r>
    </w:p>
    <w:p w:rsidR="00247D05" w:rsidRDefault="00247D05" w:rsidP="005F03A5"/>
    <w:p w:rsidR="00247D05" w:rsidRDefault="00247D05" w:rsidP="005F03A5">
      <w:r>
        <w:t>4. „Biblisch Beten“ – in den Evangelien</w:t>
      </w:r>
    </w:p>
    <w:p w:rsidR="00247D05" w:rsidRDefault="00247D05" w:rsidP="005F03A5"/>
    <w:p w:rsidR="00247D05" w:rsidRDefault="00247D05" w:rsidP="005F03A5">
      <w:r>
        <w:t>„Herr, ich glaube, hilf meinem Unglauben“ (</w:t>
      </w:r>
      <w:proofErr w:type="spellStart"/>
      <w:r>
        <w:t>Mk</w:t>
      </w:r>
      <w:proofErr w:type="spellEnd"/>
      <w:r>
        <w:t xml:space="preserve"> 4,29)</w:t>
      </w:r>
      <w:bookmarkStart w:id="0" w:name="_GoBack"/>
      <w:bookmarkEnd w:id="0"/>
    </w:p>
    <w:p w:rsidR="00247D05" w:rsidRDefault="00247D05" w:rsidP="005F03A5"/>
    <w:p w:rsidR="00247D05" w:rsidRDefault="00247D05" w:rsidP="005F03A5"/>
    <w:p w:rsidR="00247D05" w:rsidRDefault="00247D05" w:rsidP="005F03A5">
      <w:r>
        <w:t>5. „Biblisch Beten“ – Paulus</w:t>
      </w:r>
    </w:p>
    <w:p w:rsidR="00247D05" w:rsidRDefault="00247D05" w:rsidP="005F03A5"/>
    <w:p w:rsidR="00247D05" w:rsidRPr="00247D05" w:rsidRDefault="00247D05" w:rsidP="00247D05">
      <w:pPr>
        <w:rPr>
          <w:szCs w:val="28"/>
        </w:rPr>
      </w:pPr>
      <w:r w:rsidRPr="00247D05">
        <w:rPr>
          <w:szCs w:val="28"/>
        </w:rPr>
        <w:t>„</w:t>
      </w:r>
      <w:r w:rsidRPr="00247D05">
        <w:rPr>
          <w:rFonts w:cs="FreeSerif"/>
          <w:color w:val="000000"/>
          <w:szCs w:val="28"/>
          <w:lang w:bidi="he-IL"/>
        </w:rPr>
        <w:t>Sorgt euch um nichts, sondern in allen Dingen lasst eure Bitten in Gebet und Flehen mit Danksagung vor Gott kundwerden!</w:t>
      </w:r>
      <w:r w:rsidRPr="00247D05">
        <w:rPr>
          <w:szCs w:val="28"/>
        </w:rPr>
        <w:t>“</w:t>
      </w:r>
      <w:r>
        <w:rPr>
          <w:szCs w:val="28"/>
        </w:rPr>
        <w:t xml:space="preserve"> (Phil 4,6)</w:t>
      </w:r>
    </w:p>
    <w:p w:rsidR="00247D05" w:rsidRPr="005F03A5" w:rsidRDefault="00247D05" w:rsidP="005F03A5">
      <w:pPr>
        <w:rPr>
          <w:rFonts w:cs="Arial"/>
        </w:rPr>
      </w:pPr>
    </w:p>
    <w:sectPr w:rsidR="00247D05" w:rsidRPr="005F03A5" w:rsidSect="00AF06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erif">
    <w:panose1 w:val="02020603050405020304"/>
    <w:charset w:val="00"/>
    <w:family w:val="roman"/>
    <w:notTrueType/>
    <w:pitch w:val="variable"/>
    <w:sig w:usb0="E59FAFFF" w:usb1="C200FDFF" w:usb2="43501B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003"/>
    <w:multiLevelType w:val="hybridMultilevel"/>
    <w:tmpl w:val="6826FC70"/>
    <w:lvl w:ilvl="0" w:tplc="6600981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A5"/>
    <w:rsid w:val="00247D05"/>
    <w:rsid w:val="00411AF4"/>
    <w:rsid w:val="005F03A5"/>
    <w:rsid w:val="00AF0618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32F0B"/>
  <w14:defaultImageDpi w14:val="32767"/>
  <w15:chartTrackingRefBased/>
  <w15:docId w15:val="{05EE27C5-66B8-9044-A71C-3766DFF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11AF4"/>
    <w:pPr>
      <w:spacing w:line="340" w:lineRule="exact"/>
    </w:pPr>
    <w:rPr>
      <w:rFonts w:ascii="Cambria" w:hAnsi="Cambri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1739</Characters>
  <Application>Microsoft Office Word</Application>
  <DocSecurity>0</DocSecurity>
  <Lines>54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Behrens</dc:creator>
  <cp:keywords/>
  <dc:description/>
  <cp:lastModifiedBy>Achim Behrens</cp:lastModifiedBy>
  <cp:revision>1</cp:revision>
  <dcterms:created xsi:type="dcterms:W3CDTF">2019-02-14T15:17:00Z</dcterms:created>
  <dcterms:modified xsi:type="dcterms:W3CDTF">2019-02-14T15:30:00Z</dcterms:modified>
</cp:coreProperties>
</file>