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91" w:rsidRDefault="009D1691" w:rsidP="009D1691">
      <w:pPr>
        <w:jc w:val="right"/>
      </w:pPr>
      <w:r>
        <w:rPr>
          <w:noProof/>
        </w:rPr>
        <w:drawing>
          <wp:inline distT="0" distB="0" distL="0" distR="0" wp14:anchorId="3BC778E7" wp14:editId="6E761A3F">
            <wp:extent cx="2914650" cy="2647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-1922477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91" w:rsidRDefault="009D1691" w:rsidP="009D1691">
      <w:r>
        <w:t xml:space="preserve">Literaturliste zum </w:t>
      </w:r>
      <w:proofErr w:type="spellStart"/>
      <w:r>
        <w:t>workshop</w:t>
      </w:r>
      <w:proofErr w:type="spellEnd"/>
      <w:r>
        <w:t xml:space="preserve">  </w:t>
      </w:r>
    </w:p>
    <w:p w:rsidR="00201D1D" w:rsidRDefault="009D1691" w:rsidP="009D1691">
      <w:r>
        <w:t>Kleiner Seelsorgekurs für potentielle MitarbeiterInnen in der Jugendarbeit</w:t>
      </w:r>
      <w:r w:rsidR="003C7D28">
        <w:t xml:space="preserve"> zum Thema „Zweifel“.</w:t>
      </w:r>
    </w:p>
    <w:p w:rsidR="009D1691" w:rsidRDefault="009D1691" w:rsidP="009D1691">
      <w:r w:rsidRPr="009D1691">
        <w:t>in Burg Ludwigstein vom 08. – 10.03.2019</w:t>
      </w:r>
    </w:p>
    <w:p w:rsidR="009D1691" w:rsidRDefault="009D1691" w:rsidP="009D1691">
      <w:r>
        <w:t>mit Peter Wroblewski</w:t>
      </w:r>
    </w:p>
    <w:p w:rsidR="009D1691" w:rsidRDefault="009D1691" w:rsidP="009D1691"/>
    <w:p w:rsidR="009D1691" w:rsidRDefault="009D1691" w:rsidP="009D1691">
      <w:pPr>
        <w:pStyle w:val="Listenabsatz"/>
        <w:numPr>
          <w:ilvl w:val="0"/>
          <w:numId w:val="1"/>
        </w:numPr>
      </w:pPr>
      <w:r>
        <w:t xml:space="preserve">Im Zweifel glauben – Margot </w:t>
      </w:r>
      <w:proofErr w:type="spellStart"/>
      <w:r>
        <w:t>Kässsmann</w:t>
      </w:r>
      <w:proofErr w:type="spellEnd"/>
      <w:r>
        <w:t xml:space="preserve"> – Herder – ISBN 978-3-451-06955-0</w:t>
      </w:r>
    </w:p>
    <w:p w:rsidR="009D1691" w:rsidRDefault="00F571E2" w:rsidP="009D1691">
      <w:pPr>
        <w:pStyle w:val="Listenabsatz"/>
        <w:numPr>
          <w:ilvl w:val="0"/>
          <w:numId w:val="1"/>
        </w:numPr>
      </w:pPr>
      <w:r>
        <w:t>Wenig niedriger als Gott – Biblische Lehre vom Menschen von Gunda Schneider-Flume – Evangelische Verlagsanstalt Leipzig ISBN 978-3-374-03182-5</w:t>
      </w:r>
    </w:p>
    <w:p w:rsidR="00F571E2" w:rsidRDefault="0002240A" w:rsidP="009D1691">
      <w:pPr>
        <w:pStyle w:val="Listenabsatz"/>
        <w:numPr>
          <w:ilvl w:val="0"/>
          <w:numId w:val="1"/>
        </w:numPr>
      </w:pPr>
      <w:r>
        <w:t>Was wirklich zählt ist das gelebte Leben – von Verena Kast – Kreuzverlag – ISBN 978-3-7831-3492-6</w:t>
      </w:r>
    </w:p>
    <w:p w:rsidR="0002240A" w:rsidRDefault="0002240A" w:rsidP="009D1691">
      <w:pPr>
        <w:pStyle w:val="Listenabsatz"/>
        <w:numPr>
          <w:ilvl w:val="0"/>
          <w:numId w:val="1"/>
        </w:numPr>
      </w:pPr>
      <w:r>
        <w:t>Schlüssel zu den Lebensthemen – Konflikte anders sehen – von Verena Kast – Herder Verlag – ISBN 3-451-28332-8</w:t>
      </w:r>
    </w:p>
    <w:p w:rsidR="00B022B0" w:rsidRPr="00B022B0" w:rsidRDefault="00B022B0" w:rsidP="00B022B0">
      <w:pPr>
        <w:pStyle w:val="Listenabsatz"/>
        <w:numPr>
          <w:ilvl w:val="0"/>
          <w:numId w:val="1"/>
        </w:numPr>
      </w:pPr>
      <w:r w:rsidRPr="00B022B0">
        <w:t>Zerrissenheit von Anselm Grün – Vier-Türme-Verlag ISBN 3-87868-614-5</w:t>
      </w:r>
    </w:p>
    <w:p w:rsidR="00B022B0" w:rsidRDefault="00744746" w:rsidP="009D1691">
      <w:pPr>
        <w:pStyle w:val="Listenabsatz"/>
        <w:numPr>
          <w:ilvl w:val="0"/>
          <w:numId w:val="1"/>
        </w:numPr>
      </w:pPr>
      <w:r>
        <w:t>Arbeitshilfe/Grundkurs zum Besuchsdienst Band 4 – KIRCHE INFORM herausgegeben von der SELK erarbeitet von P. Wroblewski. Erhältlich im Kirchenbüro der SELK</w:t>
      </w:r>
    </w:p>
    <w:p w:rsidR="006A6322" w:rsidRDefault="006A6322" w:rsidP="009D1691">
      <w:pPr>
        <w:pStyle w:val="Listenabsatz"/>
        <w:numPr>
          <w:ilvl w:val="0"/>
          <w:numId w:val="1"/>
        </w:numPr>
      </w:pPr>
      <w:r>
        <w:t xml:space="preserve">Glaube und sein Bruder von Tomas </w:t>
      </w:r>
      <w:proofErr w:type="spellStart"/>
      <w:r>
        <w:t>Halik</w:t>
      </w:r>
      <w:proofErr w:type="spellEnd"/>
      <w:r>
        <w:t xml:space="preserve"> – Herder Verlag ISBN978-3-451-37885-0</w:t>
      </w:r>
    </w:p>
    <w:p w:rsidR="003C7D28" w:rsidRDefault="003C7D28" w:rsidP="003C7D28"/>
    <w:p w:rsidR="003C7D28" w:rsidRDefault="003C7D28" w:rsidP="003C7D28"/>
    <w:p w:rsidR="003C7D28" w:rsidRDefault="003C7D28" w:rsidP="003C7D28"/>
    <w:p w:rsidR="003C7D28" w:rsidRDefault="003C7D28" w:rsidP="003C7D28">
      <w:bookmarkStart w:id="0" w:name="_GoBack"/>
      <w:bookmarkEnd w:id="0"/>
      <w:r>
        <w:t>Peter Wroblewski  im März 2019</w:t>
      </w:r>
    </w:p>
    <w:sectPr w:rsidR="003C7D28" w:rsidSect="00201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4D0"/>
    <w:multiLevelType w:val="hybridMultilevel"/>
    <w:tmpl w:val="D5360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91"/>
    <w:rsid w:val="0002240A"/>
    <w:rsid w:val="00041271"/>
    <w:rsid w:val="00201D1D"/>
    <w:rsid w:val="00290054"/>
    <w:rsid w:val="002C6B80"/>
    <w:rsid w:val="003C7D28"/>
    <w:rsid w:val="006A6322"/>
    <w:rsid w:val="00744746"/>
    <w:rsid w:val="007A5345"/>
    <w:rsid w:val="00804B96"/>
    <w:rsid w:val="009D1691"/>
    <w:rsid w:val="00B022B0"/>
    <w:rsid w:val="00B85A28"/>
    <w:rsid w:val="00C63623"/>
    <w:rsid w:val="00EA2F6D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56B4"/>
  <w15:chartTrackingRefBased/>
  <w15:docId w15:val="{6458CF99-BCC5-45C9-A91C-99A51CB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703" w:hanging="70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4B96"/>
    <w:pPr>
      <w:ind w:left="0" w:firstLine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B96"/>
    <w:pPr>
      <w:ind w:left="720"/>
      <w:contextualSpacing/>
    </w:pPr>
    <w:rPr>
      <w:rFonts w:eastAsia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Wroblewski</dc:creator>
  <cp:keywords/>
  <dc:description/>
  <cp:lastModifiedBy>Peter Wroblewski</cp:lastModifiedBy>
  <cp:revision>5</cp:revision>
  <dcterms:created xsi:type="dcterms:W3CDTF">2019-02-19T09:13:00Z</dcterms:created>
  <dcterms:modified xsi:type="dcterms:W3CDTF">2019-02-19T16:50:00Z</dcterms:modified>
</cp:coreProperties>
</file>