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fldChar w:fldCharType="begin" w:fldLock="0"/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instrText xml:space="preserve"> HYPERLINK "javascript:void('Caption%20details');"</w:instrText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</w:rPr>
        <w:t>Abraham bittet f</w:t>
      </w:r>
      <w:r>
        <w:rPr>
          <w:rStyle w:val="Hyperlink.0"/>
          <w:rFonts w:ascii="Georgia" w:hAnsi="Georgia" w:hint="default"/>
          <w:b w:val="1"/>
          <w:bCs w:val="1"/>
          <w:sz w:val="28"/>
          <w:szCs w:val="28"/>
          <w:rtl w:val="0"/>
        </w:rPr>
        <w:t>ü</w:t>
      </w:r>
      <w:r>
        <w:rPr>
          <w:rStyle w:val="Hyperlink.0"/>
          <w:rFonts w:ascii="Georgia" w:hAnsi="Georgia"/>
          <w:b w:val="1"/>
          <w:bCs w:val="1"/>
          <w:sz w:val="28"/>
          <w:szCs w:val="28"/>
          <w:rtl w:val="0"/>
          <w:lang w:val="en-US"/>
        </w:rPr>
        <w:t>r Sodom</w:t>
      </w:r>
      <w:r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16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Die M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ä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nner machten sich auf den Weg und Abraham begleitete sie ein St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ck weit. Als sie an eine Stelle kamen, von der aus die Stadt Sodom zu sehen war,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17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dachte der Herr: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Soll ich wirklich vor Abraham verheimlichen, was ich mit Sodom vorhabe?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18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Ich habe ihm doch zugesagt, er soll der Vater eines gro</w:t>
      </w:r>
      <w:r>
        <w:rPr>
          <w:rStyle w:val="Hyperlink.1"/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en und m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ä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chtigen Volkes werden; und am Verhalten zu ihm und seinen Nachkommen wird sich f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it-IT"/>
        </w:rPr>
        <w:t>r alle V</w:t>
      </w:r>
      <w:r>
        <w:rPr>
          <w:rStyle w:val="Hyperlink.1"/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lker der Erde Gl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ck und Segen entscheiden.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19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Ich habe ihn ausgew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ä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hlt, damit er seine S</w:t>
      </w:r>
      <w:r>
        <w:rPr>
          <w:rStyle w:val="Hyperlink.1"/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hne und seine weiteren Nachkommen dazu anh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ä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lt, meinen Geboten zu folgen; er soll sie lehren, zu tun, was recht ist, sodass ich meine Zusage an ihn einl</w:t>
      </w:r>
      <w:r>
        <w:rPr>
          <w:rStyle w:val="Hyperlink.1"/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Style w:val="Hyperlink.1"/>
          <w:rFonts w:ascii="Georgia" w:hAnsi="Georgia"/>
          <w:sz w:val="28"/>
          <w:szCs w:val="28"/>
          <w:rtl w:val="0"/>
        </w:rPr>
        <w:t>sen kann.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20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Darum sagte der Herr zu Abraham: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de-DE"/>
        </w:rPr>
        <w:t>»Ü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ber die Leute von Sodom und Gomorra sind schwere Klagen zu mir gedrungen. Ihre Schuld schreit zum Himmel.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21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Deshalb will ich jetzt hingehen und mit eigenen Augen sehen, ob das wahr ist, was ich geh</w:t>
      </w:r>
      <w:r>
        <w:rPr>
          <w:rStyle w:val="Hyperlink.1"/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rt habe. Ich will wissen, ob sie es wirklich so schlimm treiben.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22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Zwei der M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ä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nner gingen in Richtung Sodom, w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ä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hrend der Herr bei Abraham zur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ckblieb.</w:t>
      </w:r>
      <w:r>
        <w:rPr>
          <w:rStyle w:val="Ohne"/>
          <w:rFonts w:ascii="Georgia" w:hAnsi="Georgia"/>
          <w:i w:val="1"/>
          <w:iCs w:val="1"/>
          <w:sz w:val="28"/>
          <w:szCs w:val="28"/>
          <w:rtl w:val="0"/>
          <w:lang w:val="de-DE"/>
        </w:rPr>
        <w:t xml:space="preserve">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23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Abraham trat an ihn heran und sagte: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Willst du wirklich Schuldige und Schuldlose ohne Unterschied vernichten?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24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Vielleicht gibt es in Sodom f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nfzig Leute, die kein Unrecht getan haben. Willst du sie auch umkommen lassen und nicht lieber die ganze Stadt verschonen wegen der f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nfzig?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25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Du kannst doch nicht die Unschuldigen zusammen mit den Schuldigen t</w:t>
      </w:r>
      <w:r>
        <w:rPr>
          <w:rStyle w:val="Hyperlink.1"/>
          <w:rFonts w:ascii="Georgia" w:hAnsi="Georgia" w:hint="default"/>
          <w:sz w:val="28"/>
          <w:szCs w:val="28"/>
          <w:rtl w:val="0"/>
          <w:lang w:val="sv-SE"/>
        </w:rPr>
        <w:t>ö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ten und die einen genauso behandeln wie die andern? Du bist der oberste Richter der ganzen Erde, darum darfst du nicht selbst gegen das Recht versto</w:t>
      </w:r>
      <w:r>
        <w:rPr>
          <w:rStyle w:val="Hyperlink.1"/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Style w:val="Hyperlink.1"/>
          <w:rFonts w:ascii="Georgia" w:hAnsi="Georgia"/>
          <w:sz w:val="28"/>
          <w:szCs w:val="28"/>
          <w:rtl w:val="0"/>
        </w:rPr>
        <w:t>en!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26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Der Herr sagte: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Wenn ich in Sodom f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nfzig Unschuldige finde, will ich ihretwegen die ganze Stadt verschonen.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27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Abraham wandte sich noch einmal an den Herrn: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Ich habe es gewagt, dir dreinzureden, Herr, obwohl ich Staub und Asche bin.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28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Vielleicht gibt es wenigstens f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nfundvierzig, die nicht schuldig geworden sind. Willst du dann wegen der fehlenden f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nf die ganze Stadt vernichten?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Der Herr antwortete: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Ich verschone sie, wenn ich f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nfundvierzig finde.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29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Abraham gab sich noch nicht zufrieden.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Und wenn es nur vierzig sind?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>«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, fragte er. Der Herr erwiderte: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Dann verschone ich sie wegen der vierzig.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30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»</w:t>
      </w:r>
      <w:r>
        <w:rPr>
          <w:rStyle w:val="Hyperlink.1"/>
          <w:rFonts w:ascii="Georgia" w:hAnsi="Georgia"/>
          <w:sz w:val="28"/>
          <w:szCs w:val="28"/>
          <w:rtl w:val="0"/>
          <w:lang w:val="fr-FR"/>
        </w:rPr>
        <w:t>Bitte, Herr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>«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, sagte Abraham,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werde nicht zornig 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ü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ber mich, wenn ich noch weitergehe. Vielleicht sind es nur drei</w:t>
      </w:r>
      <w:r>
        <w:rPr>
          <w:rStyle w:val="Hyperlink.1"/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Style w:val="Hyperlink.1"/>
          <w:rFonts w:ascii="Georgia" w:hAnsi="Georgia"/>
          <w:sz w:val="28"/>
          <w:szCs w:val="28"/>
          <w:rtl w:val="0"/>
        </w:rPr>
        <w:t>ig.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>« 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Dann verschone ich sie wegen der drei</w:t>
      </w:r>
      <w:r>
        <w:rPr>
          <w:rStyle w:val="Hyperlink.1"/>
          <w:rFonts w:ascii="Georgia" w:hAnsi="Georgia" w:hint="default"/>
          <w:sz w:val="28"/>
          <w:szCs w:val="28"/>
          <w:rtl w:val="0"/>
          <w:lang w:val="de-DE"/>
        </w:rPr>
        <w:t>ß</w:t>
      </w:r>
      <w:r>
        <w:rPr>
          <w:rStyle w:val="Hyperlink.1"/>
          <w:rFonts w:ascii="Georgia" w:hAnsi="Georgia"/>
          <w:sz w:val="28"/>
          <w:szCs w:val="28"/>
          <w:rtl w:val="0"/>
        </w:rPr>
        <w:t>ig.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31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Noch einmal fing Abraham an: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Ich habe es nun einmal gewagt, dir dreinzureden, Herr! Vielleicht sind es nur zwanzig.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>« 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Ich verschone sie auch wegen zwanzig.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32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Nur noch ein einziges Mal lass mich reden, Herr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>«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, sagte Abraham;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werde nicht zornig! Vielleicht sind es auch nur zehn.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 xml:space="preserve">« 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 xml:space="preserve">Und der Herr sagte: </w:t>
      </w:r>
      <w:r>
        <w:rPr>
          <w:rStyle w:val="Hyperlink.1"/>
          <w:rFonts w:ascii="Georgia" w:hAnsi="Georgia" w:hint="default"/>
          <w:sz w:val="28"/>
          <w:szCs w:val="28"/>
          <w:rtl w:val="0"/>
          <w:lang w:val="it-IT"/>
        </w:rPr>
        <w:t>»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Ich verschone sie auch wegen zehn.</w:t>
      </w:r>
      <w:r>
        <w:rPr>
          <w:rStyle w:val="Hyperlink.1"/>
          <w:rFonts w:ascii="Georgia" w:hAnsi="Georgia" w:hint="default"/>
          <w:sz w:val="28"/>
          <w:szCs w:val="28"/>
          <w:rtl w:val="0"/>
          <w:lang w:val="fr-FR"/>
        </w:rPr>
        <w:t>«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instrText xml:space="preserve"> HYPERLINK "javascript:void('Verse%20details');"</w:instrText>
      </w:r>
      <w:r>
        <w:rPr>
          <w:rStyle w:val="Hyperlink.1"/>
          <w:rFonts w:ascii="Georgia" w:cs="Georgia" w:hAnsi="Georgia" w:eastAsia="Georgia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Georgia" w:hAnsi="Georgia"/>
          <w:sz w:val="28"/>
          <w:szCs w:val="28"/>
          <w:rtl w:val="0"/>
        </w:rPr>
        <w:t>33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Style w:val="Hyperlink.1"/>
          <w:rFonts w:ascii="Georgia" w:hAnsi="Georgia" w:hint="default"/>
          <w:sz w:val="28"/>
          <w:szCs w:val="28"/>
          <w:rtl w:val="0"/>
        </w:rPr>
        <w:t> 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Damit brach der Herr das Gespr</w:t>
      </w:r>
      <w:r>
        <w:rPr>
          <w:rStyle w:val="Hyperlink.1"/>
          <w:rFonts w:ascii="Georgia" w:hAnsi="Georgia" w:hint="default"/>
          <w:sz w:val="28"/>
          <w:szCs w:val="28"/>
          <w:rtl w:val="0"/>
        </w:rPr>
        <w:t>ä</w:t>
      </w:r>
      <w:r>
        <w:rPr>
          <w:rStyle w:val="Hyperlink.1"/>
          <w:rFonts w:ascii="Georgia" w:hAnsi="Georgia"/>
          <w:sz w:val="28"/>
          <w:szCs w:val="28"/>
          <w:rtl w:val="0"/>
          <w:lang w:val="de-DE"/>
        </w:rPr>
        <w:t>ch ab. Er ging weiter und Abraham kehrte heim.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rFonts w:ascii="Georgia" w:cs="Georgia" w:hAnsi="Georgia" w:eastAsia="Georgi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