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1" w:rsidRPr="000C6490" w:rsidRDefault="007E61CB">
      <w:pPr>
        <w:rPr>
          <w:rFonts w:ascii="Lucida Sans Unicode" w:hAnsi="Lucida Sans Unicode" w:cs="Lucida Sans Unicode"/>
          <w:sz w:val="32"/>
        </w:rPr>
      </w:pPr>
      <w:r w:rsidRPr="000C6490">
        <w:rPr>
          <w:rFonts w:ascii="Lucida Sans Unicode" w:hAnsi="Lucida Sans Unicode" w:cs="Lucida Sans Unicode"/>
          <w:sz w:val="32"/>
        </w:rPr>
        <w:t>Ideen für eine gelingende Konfirmandenarbeit</w:t>
      </w:r>
    </w:p>
    <w:p w:rsidR="007E61CB" w:rsidRPr="00B46248" w:rsidRDefault="00BC2292">
      <w:p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D</w:t>
      </w:r>
      <w:r w:rsidR="007E61CB" w:rsidRPr="00B46248">
        <w:rPr>
          <w:rFonts w:ascii="Lucida Sans Unicode" w:hAnsi="Lucida Sans Unicode" w:cs="Lucida Sans Unicode"/>
        </w:rPr>
        <w:t xml:space="preserve">ie Konfirmation ist der Ritus des lebensgeschichtlichen Übergangs aus der Kindheit in ein </w:t>
      </w:r>
      <w:r w:rsidR="005E0775" w:rsidRPr="00B46248">
        <w:rPr>
          <w:rFonts w:ascii="Lucida Sans Unicode" w:hAnsi="Lucida Sans Unicode" w:cs="Lucida Sans Unicode"/>
        </w:rPr>
        <w:t>selbstständig geführtes Leben. Die Konfirma</w:t>
      </w:r>
      <w:r w:rsidR="007E61CB" w:rsidRPr="00B46248">
        <w:rPr>
          <w:rFonts w:ascii="Lucida Sans Unicode" w:hAnsi="Lucida Sans Unicode" w:cs="Lucida Sans Unicode"/>
        </w:rPr>
        <w:t>tion gründet auf der Taufe und gibt den Konfirmandinnen und Konfirmanden die Selbstständigkeit, das Leben in der mit der Taufe erfolg</w:t>
      </w:r>
      <w:r w:rsidR="00FB1221" w:rsidRPr="00B46248">
        <w:rPr>
          <w:rFonts w:ascii="Lucida Sans Unicode" w:hAnsi="Lucida Sans Unicode" w:cs="Lucida Sans Unicode"/>
        </w:rPr>
        <w:t>t</w:t>
      </w:r>
      <w:r w:rsidR="007E61CB" w:rsidRPr="00B46248">
        <w:rPr>
          <w:rFonts w:ascii="Lucida Sans Unicode" w:hAnsi="Lucida Sans Unicode" w:cs="Lucida Sans Unicode"/>
        </w:rPr>
        <w:t>en Bindung an d</w:t>
      </w:r>
      <w:r w:rsidR="00FB1221" w:rsidRPr="00B46248">
        <w:rPr>
          <w:rFonts w:ascii="Lucida Sans Unicode" w:hAnsi="Lucida Sans Unicode" w:cs="Lucida Sans Unicode"/>
        </w:rPr>
        <w:t>en Dreieinen Gott zu führen</w:t>
      </w:r>
      <w:r w:rsidR="000C6490">
        <w:rPr>
          <w:rFonts w:ascii="Lucida Sans Unicode" w:hAnsi="Lucida Sans Unicode" w:cs="Lucida Sans Unicode"/>
        </w:rPr>
        <w:t xml:space="preserve"> (aus Handreichung Konfirmandenarbeit &amp; Konfirmation </w:t>
      </w:r>
      <w:proofErr w:type="spellStart"/>
      <w:r w:rsidR="000C6490">
        <w:rPr>
          <w:rFonts w:ascii="Lucida Sans Unicode" w:hAnsi="Lucida Sans Unicode" w:cs="Lucida Sans Unicode"/>
        </w:rPr>
        <w:t>EKiR</w:t>
      </w:r>
      <w:proofErr w:type="spellEnd"/>
      <w:r w:rsidR="000C6490">
        <w:rPr>
          <w:rFonts w:ascii="Lucida Sans Unicode" w:hAnsi="Lucida Sans Unicode" w:cs="Lucida Sans Unicode"/>
        </w:rPr>
        <w:t xml:space="preserve">) </w:t>
      </w:r>
      <w:r w:rsidR="00FB1221" w:rsidRPr="00B46248">
        <w:rPr>
          <w:rFonts w:ascii="Lucida Sans Unicode" w:hAnsi="Lucida Sans Unicode" w:cs="Lucida Sans Unicode"/>
        </w:rPr>
        <w:t xml:space="preserve">. </w:t>
      </w:r>
      <w:r w:rsidR="00FB1221" w:rsidRPr="00B46248">
        <w:rPr>
          <w:rFonts w:ascii="Lucida Sans Unicode" w:hAnsi="Lucida Sans Unicode" w:cs="Lucida Sans Unicode"/>
        </w:rPr>
        <w:br/>
        <w:t>Aktuelle gesellschaftliche Bedingungen stellen sich als Herausforderungen für die Kirche und ihrem Angebot der Konfirmandenarbeit dar. Exemplarisch zu nennen sind die folgenden Punkte:</w:t>
      </w:r>
    </w:p>
    <w:p w:rsidR="007E61CB" w:rsidRPr="00B46248" w:rsidRDefault="007E61CB" w:rsidP="007E61C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Expandierte Schule</w:t>
      </w:r>
    </w:p>
    <w:p w:rsidR="007E61CB" w:rsidRPr="00B46248" w:rsidRDefault="007E61CB" w:rsidP="007E61CB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G8</w:t>
      </w:r>
      <w:r w:rsidR="000C6490">
        <w:rPr>
          <w:rFonts w:ascii="Lucida Sans Unicode" w:hAnsi="Lucida Sans Unicode" w:cs="Lucida Sans Unicode"/>
        </w:rPr>
        <w:t>/Ganztagsschule</w:t>
      </w:r>
    </w:p>
    <w:p w:rsidR="007E61CB" w:rsidRPr="00B46248" w:rsidRDefault="007E61CB" w:rsidP="007E61C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 xml:space="preserve">Weites auseinander wohnen </w:t>
      </w:r>
    </w:p>
    <w:p w:rsidR="007E61CB" w:rsidRPr="00B46248" w:rsidRDefault="007E61CB" w:rsidP="007E61C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Der Weg zur Kirche ist nicht ohne weiteres zu bewerkstelligen</w:t>
      </w:r>
      <w:r w:rsidR="005E0775" w:rsidRPr="00B46248">
        <w:rPr>
          <w:rFonts w:ascii="Lucida Sans Unicode" w:hAnsi="Lucida Sans Unicode" w:cs="Lucida Sans Unicode"/>
        </w:rPr>
        <w:t xml:space="preserve"> (Jugendliche sind auf die Eltern angewiesen)</w:t>
      </w:r>
    </w:p>
    <w:p w:rsidR="007E61CB" w:rsidRPr="00B46248" w:rsidRDefault="007E61CB" w:rsidP="007E61C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 xml:space="preserve">Freizeitstress (Konfirmandenarbeit </w:t>
      </w:r>
      <w:r w:rsidR="005E0775" w:rsidRPr="00B46248">
        <w:rPr>
          <w:rFonts w:ascii="Lucida Sans Unicode" w:hAnsi="Lucida Sans Unicode" w:cs="Lucida Sans Unicode"/>
        </w:rPr>
        <w:t>konkurriert</w:t>
      </w:r>
      <w:r w:rsidRPr="00B46248">
        <w:rPr>
          <w:rFonts w:ascii="Lucida Sans Unicode" w:hAnsi="Lucida Sans Unicode" w:cs="Lucida Sans Unicode"/>
        </w:rPr>
        <w:t xml:space="preserve"> mit vielen anderen Freizeitbeschäftigungen)</w:t>
      </w:r>
    </w:p>
    <w:p w:rsidR="007E61CB" w:rsidRPr="00B46248" w:rsidRDefault="007E61CB" w:rsidP="007E61C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Kleine Gruppen</w:t>
      </w:r>
      <w:r w:rsidR="00BC2292" w:rsidRPr="00B46248">
        <w:rPr>
          <w:rFonts w:ascii="Lucida Sans Unicode" w:hAnsi="Lucida Sans Unicode" w:cs="Lucida Sans Unicode"/>
        </w:rPr>
        <w:t xml:space="preserve"> (nicht alle Arbeitsformen kommen in Frage)</w:t>
      </w:r>
    </w:p>
    <w:p w:rsidR="007E61CB" w:rsidRPr="00B46248" w:rsidRDefault="007E61CB" w:rsidP="007E61C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Konfirmandenzeit gibt keine Antworten auf Fragen die Jugendliche bewegen</w:t>
      </w:r>
    </w:p>
    <w:p w:rsidR="007E61CB" w:rsidRPr="008C6388" w:rsidRDefault="005E0775" w:rsidP="008C6388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Fehlende Alltagsnähe</w:t>
      </w:r>
    </w:p>
    <w:p w:rsidR="00FB1221" w:rsidRPr="00B46248" w:rsidRDefault="00FB1221" w:rsidP="00FB1221">
      <w:p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Je nach örtlicher Lage der Gemeinde, Umfeld und anderen äußeren Faktoren, treffen nicht alle Herausforderungen gleichermaßen auf alle Konfirman</w:t>
      </w:r>
      <w:r w:rsidR="00B46248">
        <w:rPr>
          <w:rFonts w:ascii="Lucida Sans Unicode" w:hAnsi="Lucida Sans Unicode" w:cs="Lucida Sans Unicode"/>
        </w:rPr>
        <w:t>d</w:t>
      </w:r>
      <w:r w:rsidRPr="00B46248">
        <w:rPr>
          <w:rFonts w:ascii="Lucida Sans Unicode" w:hAnsi="Lucida Sans Unicode" w:cs="Lucida Sans Unicode"/>
        </w:rPr>
        <w:t>*innen zu.</w:t>
      </w:r>
    </w:p>
    <w:p w:rsidR="005E0775" w:rsidRPr="00B46248" w:rsidRDefault="00FB1221" w:rsidP="005E0775">
      <w:p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So vielfältig wie Ihre Herausforderungen sind sicherlich auch die möglichen Arbeitsformen in der Konfirmandenarbeit: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 xml:space="preserve">Die wöchentliche </w:t>
      </w:r>
      <w:proofErr w:type="spellStart"/>
      <w:r w:rsidRPr="00B46248">
        <w:rPr>
          <w:rFonts w:ascii="Lucida Sans Unicode" w:hAnsi="Lucida Sans Unicode" w:cs="Lucida Sans Unicode"/>
        </w:rPr>
        <w:t>Konfistunde</w:t>
      </w:r>
      <w:proofErr w:type="spellEnd"/>
    </w:p>
    <w:p w:rsidR="00FB1221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Regelmäßig an einem Nachmittag in der Woche</w:t>
      </w:r>
    </w:p>
    <w:p w:rsidR="00B46248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Erinne</w:t>
      </w:r>
      <w:r w:rsidR="000C6490">
        <w:rPr>
          <w:rFonts w:ascii="Lucida Sans Unicode" w:hAnsi="Lucida Sans Unicode" w:cs="Lucida Sans Unicode"/>
        </w:rPr>
        <w:t>r</w:t>
      </w:r>
      <w:r>
        <w:rPr>
          <w:rFonts w:ascii="Lucida Sans Unicode" w:hAnsi="Lucida Sans Unicode" w:cs="Lucida Sans Unicode"/>
        </w:rPr>
        <w:t>t an schulischen Relig</w:t>
      </w:r>
      <w:r w:rsidR="000C6490">
        <w:rPr>
          <w:rFonts w:ascii="Lucida Sans Unicode" w:hAnsi="Lucida Sans Unicode" w:cs="Lucida Sans Unicode"/>
        </w:rPr>
        <w:t>i</w:t>
      </w:r>
      <w:r>
        <w:rPr>
          <w:rFonts w:ascii="Lucida Sans Unicode" w:hAnsi="Lucida Sans Unicode" w:cs="Lucida Sans Unicode"/>
        </w:rPr>
        <w:t>onsunterricht</w:t>
      </w:r>
    </w:p>
    <w:p w:rsidR="00B46248" w:rsidRPr="00B46248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Erfordert einen gründlich reflektierten Wechsel der Arbeitsformen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Konfirmandennachmittage</w:t>
      </w:r>
    </w:p>
    <w:p w:rsidR="00FB1221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Treffen von 3-4 Zeitstunden im Abstand von 3-4 Wochen</w:t>
      </w:r>
    </w:p>
    <w:p w:rsidR="00B46248" w:rsidRPr="00B46248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Geschlossene Blöcke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proofErr w:type="spellStart"/>
      <w:r w:rsidRPr="00B46248">
        <w:rPr>
          <w:rFonts w:ascii="Lucida Sans Unicode" w:hAnsi="Lucida Sans Unicode" w:cs="Lucida Sans Unicode"/>
        </w:rPr>
        <w:t>Konfitage</w:t>
      </w:r>
      <w:proofErr w:type="spellEnd"/>
    </w:p>
    <w:p w:rsidR="00FB1221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Entweder als Ergänzung zum wöchentlichen Unterricht, regelmäßig 1x im Onat oder als regionales Großereignis</w:t>
      </w:r>
    </w:p>
    <w:p w:rsidR="00B46248" w:rsidRPr="00B46248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Thematische Blöcke</w:t>
      </w:r>
    </w:p>
    <w:p w:rsidR="00FB1221" w:rsidRPr="00B46248" w:rsidRDefault="005E0775" w:rsidP="00B46248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Wochenendseminare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Praktika</w:t>
      </w:r>
    </w:p>
    <w:p w:rsidR="00FB1221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Zeitlich begrenztes Praktikum in gemeindlichen und/oder diakonischen Einrichtungen</w:t>
      </w:r>
    </w:p>
    <w:p w:rsidR="00B46248" w:rsidRPr="00B46248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Umfassendes Bild von Gemeinde wird möglich</w:t>
      </w:r>
    </w:p>
    <w:p w:rsidR="00FB1221" w:rsidRPr="00B46248" w:rsidRDefault="005E0775" w:rsidP="00B46248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Projekte</w:t>
      </w:r>
    </w:p>
    <w:p w:rsidR="00FB1221" w:rsidRPr="00B46248" w:rsidRDefault="005E0775" w:rsidP="00B46248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Ferienkurse/</w:t>
      </w:r>
      <w:proofErr w:type="spellStart"/>
      <w:r w:rsidRPr="00B46248">
        <w:rPr>
          <w:rFonts w:ascii="Lucida Sans Unicode" w:hAnsi="Lucida Sans Unicode" w:cs="Lucida Sans Unicode"/>
        </w:rPr>
        <w:t>KonfiCamp</w:t>
      </w:r>
      <w:proofErr w:type="spellEnd"/>
    </w:p>
    <w:p w:rsidR="005E0775" w:rsidRPr="00B46248" w:rsidRDefault="00FB1221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proofErr w:type="spellStart"/>
      <w:r w:rsidRPr="00B46248">
        <w:rPr>
          <w:rFonts w:ascii="Lucida Sans Unicode" w:hAnsi="Lucida Sans Unicode" w:cs="Lucida Sans Unicode"/>
        </w:rPr>
        <w:t>Konfi</w:t>
      </w:r>
      <w:proofErr w:type="spellEnd"/>
      <w:r w:rsidR="005E0775" w:rsidRPr="00B46248">
        <w:rPr>
          <w:rFonts w:ascii="Lucida Sans Unicode" w:hAnsi="Lucida Sans Unicode" w:cs="Lucida Sans Unicode"/>
        </w:rPr>
        <w:t>-Kurs-System</w:t>
      </w:r>
    </w:p>
    <w:p w:rsidR="00FB1221" w:rsidRPr="00B46248" w:rsidRDefault="00B46248" w:rsidP="00FB1221">
      <w:pPr>
        <w:pStyle w:val="Listenabsatz"/>
        <w:numPr>
          <w:ilvl w:val="1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Thematische Kurse zu frei vereinbarten Zeiten mit klar </w:t>
      </w:r>
      <w:proofErr w:type="spellStart"/>
      <w:r>
        <w:rPr>
          <w:rFonts w:ascii="Lucida Sans Unicode" w:hAnsi="Lucida Sans Unicode" w:cs="Lucida Sans Unicode"/>
        </w:rPr>
        <w:t>umrissender</w:t>
      </w:r>
      <w:proofErr w:type="spellEnd"/>
      <w:r>
        <w:rPr>
          <w:rFonts w:ascii="Lucida Sans Unicode" w:hAnsi="Lucida Sans Unicode" w:cs="Lucida Sans Unicode"/>
        </w:rPr>
        <w:t xml:space="preserve"> Dauer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Exkursionen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Feiern</w:t>
      </w:r>
    </w:p>
    <w:p w:rsidR="005E0775" w:rsidRPr="00B46248" w:rsidRDefault="005E0775" w:rsidP="005E0775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Aktionen</w:t>
      </w:r>
    </w:p>
    <w:p w:rsidR="003357B7" w:rsidRPr="00B46248" w:rsidRDefault="00FB1221" w:rsidP="00FB1221">
      <w:pPr>
        <w:rPr>
          <w:rFonts w:ascii="Lucida Sans Unicode" w:hAnsi="Lucida Sans Unicode" w:cs="Lucida Sans Unicode"/>
          <w:b/>
        </w:rPr>
      </w:pPr>
      <w:r w:rsidRPr="00B46248">
        <w:rPr>
          <w:rFonts w:ascii="Lucida Sans Unicode" w:hAnsi="Lucida Sans Unicode" w:cs="Lucida Sans Unicode"/>
        </w:rPr>
        <w:t xml:space="preserve">Durch die immer größere Ausweitung der Schule (G8) </w:t>
      </w:r>
      <w:r w:rsidR="000C6490" w:rsidRPr="00B46248">
        <w:rPr>
          <w:rFonts w:ascii="Lucida Sans Unicode" w:hAnsi="Lucida Sans Unicode" w:cs="Lucida Sans Unicode"/>
        </w:rPr>
        <w:t>gewinnen</w:t>
      </w:r>
      <w:r w:rsidRPr="00B46248">
        <w:rPr>
          <w:rFonts w:ascii="Lucida Sans Unicode" w:hAnsi="Lucida Sans Unicode" w:cs="Lucida Sans Unicode"/>
        </w:rPr>
        <w:t xml:space="preserve"> </w:t>
      </w:r>
      <w:r w:rsidR="008C6388" w:rsidRPr="00B46248">
        <w:rPr>
          <w:rFonts w:ascii="Lucida Sans Unicode" w:hAnsi="Lucida Sans Unicode" w:cs="Lucida Sans Unicode"/>
        </w:rPr>
        <w:t>alternative</w:t>
      </w:r>
      <w:r w:rsidRPr="00B46248">
        <w:rPr>
          <w:rFonts w:ascii="Lucida Sans Unicode" w:hAnsi="Lucida Sans Unicode" w:cs="Lucida Sans Unicode"/>
        </w:rPr>
        <w:t xml:space="preserve"> Arbeitsformen größerer </w:t>
      </w:r>
      <w:r w:rsidR="008C6388" w:rsidRPr="00B46248">
        <w:rPr>
          <w:rFonts w:ascii="Lucida Sans Unicode" w:hAnsi="Lucida Sans Unicode" w:cs="Lucida Sans Unicode"/>
        </w:rPr>
        <w:t>Bedeutung</w:t>
      </w:r>
      <w:r w:rsidR="008C6388">
        <w:rPr>
          <w:rFonts w:ascii="Lucida Sans Unicode" w:hAnsi="Lucida Sans Unicode" w:cs="Lucida Sans Unicode"/>
        </w:rPr>
        <w:t xml:space="preserve">. </w:t>
      </w:r>
      <w:r w:rsidR="003357B7" w:rsidRPr="00B46248">
        <w:rPr>
          <w:rFonts w:ascii="Lucida Sans Unicode" w:hAnsi="Lucida Sans Unicode" w:cs="Lucida Sans Unicode"/>
        </w:rPr>
        <w:br/>
        <w:t xml:space="preserve">Zusätzliche Elemente wie Praktika und Projekte ergänzen in </w:t>
      </w:r>
      <w:r w:rsidR="008C6388" w:rsidRPr="00B46248">
        <w:rPr>
          <w:rFonts w:ascii="Lucida Sans Unicode" w:hAnsi="Lucida Sans Unicode" w:cs="Lucida Sans Unicode"/>
        </w:rPr>
        <w:t>hervorragender</w:t>
      </w:r>
      <w:r w:rsidR="003357B7" w:rsidRPr="00B46248">
        <w:rPr>
          <w:rFonts w:ascii="Lucida Sans Unicode" w:hAnsi="Lucida Sans Unicode" w:cs="Lucida Sans Unicode"/>
        </w:rPr>
        <w:t xml:space="preserve"> Weise die Angebotsstruktur und schaffen die Möglichkeit erlebnisorientiert und auf das Individuum des </w:t>
      </w:r>
      <w:proofErr w:type="spellStart"/>
      <w:r w:rsidR="003357B7" w:rsidRPr="00B46248">
        <w:rPr>
          <w:rFonts w:ascii="Lucida Sans Unicode" w:hAnsi="Lucida Sans Unicode" w:cs="Lucida Sans Unicode"/>
        </w:rPr>
        <w:t>Konfis</w:t>
      </w:r>
      <w:proofErr w:type="spellEnd"/>
      <w:r w:rsidR="003357B7" w:rsidRPr="00B46248">
        <w:rPr>
          <w:rFonts w:ascii="Lucida Sans Unicode" w:hAnsi="Lucida Sans Unicode" w:cs="Lucida Sans Unicode"/>
        </w:rPr>
        <w:t xml:space="preserve"> </w:t>
      </w:r>
      <w:r w:rsidR="008C6388" w:rsidRPr="00B46248">
        <w:rPr>
          <w:rFonts w:ascii="Lucida Sans Unicode" w:hAnsi="Lucida Sans Unicode" w:cs="Lucida Sans Unicode"/>
        </w:rPr>
        <w:t>zugeschnittene</w:t>
      </w:r>
      <w:r w:rsidR="003357B7" w:rsidRPr="00B46248">
        <w:rPr>
          <w:rFonts w:ascii="Lucida Sans Unicode" w:hAnsi="Lucida Sans Unicode" w:cs="Lucida Sans Unicode"/>
        </w:rPr>
        <w:t xml:space="preserve"> Lernmöglichkeiten zu eröffnen. </w:t>
      </w:r>
      <w:r w:rsidR="003357B7" w:rsidRPr="00B46248">
        <w:rPr>
          <w:rFonts w:ascii="Lucida Sans Unicode" w:hAnsi="Lucida Sans Unicode" w:cs="Lucida Sans Unicode"/>
        </w:rPr>
        <w:br/>
      </w:r>
      <w:r w:rsidR="003357B7" w:rsidRPr="00B46248">
        <w:rPr>
          <w:rFonts w:ascii="Lucida Sans Unicode" w:hAnsi="Lucida Sans Unicode" w:cs="Lucida Sans Unicode"/>
          <w:b/>
        </w:rPr>
        <w:t xml:space="preserve">Die </w:t>
      </w:r>
      <w:proofErr w:type="spellStart"/>
      <w:r w:rsidR="003357B7" w:rsidRPr="00B46248">
        <w:rPr>
          <w:rFonts w:ascii="Lucida Sans Unicode" w:hAnsi="Lucida Sans Unicode" w:cs="Lucida Sans Unicode"/>
          <w:b/>
        </w:rPr>
        <w:t>Konfiarbeit</w:t>
      </w:r>
      <w:proofErr w:type="spellEnd"/>
      <w:r w:rsidR="003357B7" w:rsidRPr="00B46248">
        <w:rPr>
          <w:rFonts w:ascii="Lucida Sans Unicode" w:hAnsi="Lucida Sans Unicode" w:cs="Lucida Sans Unicode"/>
          <w:b/>
        </w:rPr>
        <w:t xml:space="preserve"> der Zukunft wird ein Mix von Arbeitsformen sein!</w:t>
      </w:r>
    </w:p>
    <w:p w:rsidR="00626E32" w:rsidRPr="00B46248" w:rsidRDefault="00626E32" w:rsidP="00FB1221">
      <w:pPr>
        <w:rPr>
          <w:rFonts w:ascii="Lucida Sans Unicode" w:hAnsi="Lucida Sans Unicode" w:cs="Lucida Sans Unicode"/>
        </w:rPr>
      </w:pPr>
      <w:r w:rsidRPr="00B46248">
        <w:rPr>
          <w:rFonts w:ascii="Lucida Sans Unicode" w:hAnsi="Lucida Sans Unicode" w:cs="Lucida Sans Unicode"/>
        </w:rPr>
        <w:t>Und danach?</w:t>
      </w:r>
    </w:p>
    <w:p w:rsidR="00626E32" w:rsidRPr="00B46248" w:rsidRDefault="000C6490" w:rsidP="00FB122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Ideenliste ( Vgl.</w:t>
      </w:r>
      <w:r w:rsidR="00626E32" w:rsidRPr="00B46248">
        <w:rPr>
          <w:rFonts w:ascii="Lucida Sans Unicode" w:hAnsi="Lucida Sans Unicode" w:cs="Lucida Sans Unicode"/>
        </w:rPr>
        <w:t xml:space="preserve"> </w:t>
      </w:r>
      <w:hyperlink r:id="rId5" w:history="1">
        <w:r w:rsidRPr="00CC49AC">
          <w:rPr>
            <w:rStyle w:val="Hyperlink"/>
            <w:rFonts w:ascii="Lucida Sans Unicode" w:hAnsi="Lucida Sans Unicode" w:cs="Lucida Sans Unicode"/>
          </w:rPr>
          <w:t>https://www.ekir.de/pti/arbeitsbereiche/konfirmandenarbeit-partizipation.php</w:t>
        </w:r>
      </w:hyperlink>
      <w:r>
        <w:rPr>
          <w:rFonts w:ascii="Lucida Sans Unicode" w:hAnsi="Lucida Sans Unicode" w:cs="Lucida Sans Unicode"/>
        </w:rPr>
        <w:t>)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Gab es ein Praktikum während der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Konfizeit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? Wenn bereits bei der Auswertung des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Prakikums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die Frage, ob der Ort des Praktikus ein möglicher Ort der späteren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Miarbeit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wäre, gestellt wird, entsteht ein Anknüpfungspunkt für nach der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Konfiramtion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>.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Am Ende der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Konfizeit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ist es eine Möglichkeit Ort und Treffen zu verlegen, um so vielleicht Anknüpfungspunkten zu eventuellen Jugendkreisen etc. zu knüpfen. Wie wäre es, wenn die Teilnahme am BJT bereits Teil der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Konfiarbeit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wäre? </w:t>
      </w:r>
      <w:r w:rsidRPr="00B46248">
        <w:rPr>
          <w:rFonts w:ascii="Lucida Sans Unicode" w:eastAsia="Times New Roman" w:hAnsi="Lucida Sans Unicode" w:cs="Lucida Sans Unicode"/>
          <w:lang w:eastAsia="de-DE"/>
        </w:rPr>
        <w:br/>
        <w:t>Zeit danach entstehen.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>Gibt es Wunschthemen beim aktuellen Jahrgang? Wie möchten sie weiter in Gemeinde vorkommen? Es könnten Projekte, Kreise und neue Gruppen entstehen.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lastRenderedPageBreak/>
        <w:t xml:space="preserve">Konfirmierte als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Teamer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bei den neuen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Konfis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. Wer spricht die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Konfis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an? Wer sorgt dafür, dass sie das nötige Handwerkszeug lernen? Gibt es die </w:t>
      </w:r>
      <w:r w:rsidR="000C6490" w:rsidRPr="00B46248">
        <w:rPr>
          <w:rFonts w:ascii="Lucida Sans Unicode" w:eastAsia="Times New Roman" w:hAnsi="Lucida Sans Unicode" w:cs="Lucida Sans Unicode"/>
          <w:lang w:eastAsia="de-DE"/>
        </w:rPr>
        <w:t>Möglichkeit</w:t>
      </w: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einer regionalen Vernetzung von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Konfiteamern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>? An welcher digitalen oder analogen Pinnwand stehen eigentlich die ehrenamtlichen Einsatzmöglichkeiten in der Gemeinde?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Was hinterlassen die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Konfis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der Gemeinde? Einen Baum pflanzen? Ein Denkmal aufstellen? Ähnlich gedacht wie Abschlussaktionen an den Schulen.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Gibt es ein Nachtreffen? Was ist das Ziel eines möglichen Nachtreffens? Wie liebevoll ist ein Nachtreffen geplant? Was geschieht dort? Gibt es beispielsweise eine „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Konfizeitung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>“, ähnlich einer „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Abizeitung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>“?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Wie wäre es mit </w:t>
      </w:r>
      <w:r w:rsidR="000C6490" w:rsidRPr="00B46248">
        <w:rPr>
          <w:rFonts w:ascii="Lucida Sans Unicode" w:eastAsia="Times New Roman" w:hAnsi="Lucida Sans Unicode" w:cs="Lucida Sans Unicode"/>
          <w:lang w:eastAsia="de-DE"/>
        </w:rPr>
        <w:t>einem</w:t>
      </w: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Konfiball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, einer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Konfiparty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, bei der die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Konfis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in schicker </w:t>
      </w:r>
      <w:r w:rsidR="000C6490" w:rsidRPr="00B46248">
        <w:rPr>
          <w:rFonts w:ascii="Lucida Sans Unicode" w:eastAsia="Times New Roman" w:hAnsi="Lucida Sans Unicode" w:cs="Lucida Sans Unicode"/>
          <w:lang w:eastAsia="de-DE"/>
        </w:rPr>
        <w:t>Garderobe</w:t>
      </w: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ihre Konfirmation nochmal unter sich feiern können? Gibt es dort nicht die Möglichkeit der regionalen Vernetzung?  </w:t>
      </w:r>
    </w:p>
    <w:p w:rsidR="0070315D" w:rsidRPr="00B46248" w:rsidRDefault="00B46248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Eine Freizeit für Ex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Konfis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?! Es wäre eine Möglichkeit Jugendliche als mögliche </w:t>
      </w:r>
      <w:proofErr w:type="spellStart"/>
      <w:r w:rsidRPr="00B46248">
        <w:rPr>
          <w:rFonts w:ascii="Lucida Sans Unicode" w:eastAsia="Times New Roman" w:hAnsi="Lucida Sans Unicode" w:cs="Lucida Sans Unicode"/>
          <w:lang w:eastAsia="de-DE"/>
        </w:rPr>
        <w:t>Teamer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zu werben und d</w:t>
      </w:r>
      <w:r w:rsidR="000C6490">
        <w:rPr>
          <w:rFonts w:ascii="Lucida Sans Unicode" w:eastAsia="Times New Roman" w:hAnsi="Lucida Sans Unicode" w:cs="Lucida Sans Unicode"/>
          <w:lang w:eastAsia="de-DE"/>
        </w:rPr>
        <w:t xml:space="preserve">irekt etwas für den neuen </w:t>
      </w:r>
      <w:proofErr w:type="spellStart"/>
      <w:r w:rsidR="000C6490">
        <w:rPr>
          <w:rFonts w:ascii="Lucida Sans Unicode" w:eastAsia="Times New Roman" w:hAnsi="Lucida Sans Unicode" w:cs="Lucida Sans Unicode"/>
          <w:lang w:eastAsia="de-DE"/>
        </w:rPr>
        <w:t>Konfi</w:t>
      </w:r>
      <w:r w:rsidRPr="00B46248">
        <w:rPr>
          <w:rFonts w:ascii="Lucida Sans Unicode" w:eastAsia="Times New Roman" w:hAnsi="Lucida Sans Unicode" w:cs="Lucida Sans Unicode"/>
          <w:lang w:eastAsia="de-DE"/>
        </w:rPr>
        <w:t>ahrgang</w:t>
      </w:r>
      <w:proofErr w:type="spellEnd"/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vorzubereiten.</w:t>
      </w:r>
      <w:r>
        <w:rPr>
          <w:rFonts w:ascii="Lucida Sans Unicode" w:eastAsia="Times New Roman" w:hAnsi="Lucida Sans Unicode" w:cs="Lucida Sans Unicode"/>
          <w:lang w:eastAsia="de-DE"/>
        </w:rPr>
        <w:t xml:space="preserve"> </w:t>
      </w:r>
      <w:r w:rsidRPr="00B46248">
        <w:rPr>
          <w:rFonts w:ascii="Lucida Sans Unicode" w:eastAsia="Times New Roman" w:hAnsi="Lucida Sans Unicode" w:cs="Lucida Sans Unicode"/>
          <w:lang w:eastAsia="de-DE"/>
        </w:rPr>
        <w:t>Eine Übernachtung in den Gemeinderäumen könnte auch schon ein Anfang sein</w:t>
      </w:r>
    </w:p>
    <w:p w:rsidR="0070315D" w:rsidRPr="00B46248" w:rsidRDefault="0070315D" w:rsidP="0070315D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 Kann es jährliche Jahrgangstreffen geben?</w:t>
      </w:r>
    </w:p>
    <w:p w:rsidR="00B46248" w:rsidRPr="00B46248" w:rsidRDefault="0070315D" w:rsidP="007E61CB">
      <w:pPr>
        <w:pStyle w:val="Listenabsatz"/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</w:rPr>
      </w:pPr>
      <w:r w:rsidRPr="00B46248">
        <w:rPr>
          <w:rFonts w:ascii="Lucida Sans Unicode" w:eastAsia="Times New Roman" w:hAnsi="Lucida Sans Unicode" w:cs="Lucida Sans Unicode"/>
          <w:lang w:eastAsia="de-DE"/>
        </w:rPr>
        <w:t xml:space="preserve">Wie wäre ein Brief zum </w:t>
      </w:r>
      <w:r w:rsidR="000C6490">
        <w:rPr>
          <w:rFonts w:ascii="Lucida Sans Unicode" w:eastAsia="Times New Roman" w:hAnsi="Lucida Sans Unicode" w:cs="Lucida Sans Unicode"/>
          <w:lang w:eastAsia="de-DE"/>
        </w:rPr>
        <w:t>18. Geburtstag?</w:t>
      </w:r>
    </w:p>
    <w:p w:rsidR="008C6388" w:rsidRDefault="008C6388" w:rsidP="00B46248">
      <w:pPr>
        <w:spacing w:after="0" w:line="240" w:lineRule="auto"/>
        <w:rPr>
          <w:rFonts w:ascii="Lucida Sans Unicode" w:hAnsi="Lucida Sans Unicode" w:cs="Lucida Sans Unicode"/>
        </w:rPr>
      </w:pPr>
    </w:p>
    <w:p w:rsidR="007E61CB" w:rsidRPr="000C6490" w:rsidRDefault="00FB1221" w:rsidP="00B46248">
      <w:pPr>
        <w:spacing w:after="0" w:line="240" w:lineRule="auto"/>
        <w:rPr>
          <w:rFonts w:ascii="Lucida Sans Unicode" w:hAnsi="Lucida Sans Unicode" w:cs="Lucida Sans Unicode"/>
        </w:rPr>
      </w:pPr>
      <w:r w:rsidRPr="000C6490">
        <w:rPr>
          <w:rFonts w:ascii="Lucida Sans Unicode" w:hAnsi="Lucida Sans Unicode" w:cs="Lucida Sans Unicode"/>
        </w:rPr>
        <w:t>Literaturtipps:</w:t>
      </w:r>
    </w:p>
    <w:p w:rsidR="000C5F9B" w:rsidRPr="000C6490" w:rsidRDefault="000C5F9B" w:rsidP="000C5F9B">
      <w:pPr>
        <w:pStyle w:val="StandardWeb"/>
        <w:rPr>
          <w:rFonts w:ascii="Lucida Sans Unicode" w:hAnsi="Lucida Sans Unicode" w:cs="Lucida Sans Unicode"/>
          <w:sz w:val="22"/>
          <w:szCs w:val="22"/>
        </w:rPr>
      </w:pPr>
      <w:r w:rsidRPr="000C6490">
        <w:rPr>
          <w:rFonts w:ascii="Lucida Sans Unicode" w:hAnsi="Lucida Sans Unicode" w:cs="Lucida Sans Unicode"/>
          <w:sz w:val="22"/>
          <w:szCs w:val="22"/>
        </w:rPr>
        <w:t xml:space="preserve">Wolfgang </w:t>
      </w:r>
      <w:proofErr w:type="spellStart"/>
      <w:r w:rsidRPr="000C6490">
        <w:rPr>
          <w:rFonts w:ascii="Lucida Sans Unicode" w:hAnsi="Lucida Sans Unicode" w:cs="Lucida Sans Unicode"/>
          <w:sz w:val="22"/>
          <w:szCs w:val="22"/>
        </w:rPr>
        <w:t>Ilg,Michael</w:t>
      </w:r>
      <w:proofErr w:type="spellEnd"/>
      <w:r w:rsidRPr="000C64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C6490">
        <w:rPr>
          <w:rFonts w:ascii="Lucida Sans Unicode" w:hAnsi="Lucida Sans Unicode" w:cs="Lucida Sans Unicode"/>
          <w:sz w:val="22"/>
          <w:szCs w:val="22"/>
        </w:rPr>
        <w:t>Pohlers,Aitana</w:t>
      </w:r>
      <w:proofErr w:type="spellEnd"/>
      <w:r w:rsidRPr="000C64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C6490">
        <w:rPr>
          <w:rFonts w:ascii="Lucida Sans Unicode" w:hAnsi="Lucida Sans Unicode" w:cs="Lucida Sans Unicode"/>
          <w:sz w:val="22"/>
          <w:szCs w:val="22"/>
        </w:rPr>
        <w:t>Gräbs</w:t>
      </w:r>
      <w:proofErr w:type="spellEnd"/>
      <w:r w:rsidRPr="000C6490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0C6490">
        <w:rPr>
          <w:rFonts w:ascii="Lucida Sans Unicode" w:hAnsi="Lucida Sans Unicode" w:cs="Lucida Sans Unicode"/>
          <w:sz w:val="22"/>
          <w:szCs w:val="22"/>
        </w:rPr>
        <w:t>Santiago,Friedrich</w:t>
      </w:r>
      <w:proofErr w:type="spellEnd"/>
      <w:r w:rsidRPr="000C6490">
        <w:rPr>
          <w:rFonts w:ascii="Lucida Sans Unicode" w:hAnsi="Lucida Sans Unicode" w:cs="Lucida Sans Unicode"/>
          <w:sz w:val="22"/>
          <w:szCs w:val="22"/>
        </w:rPr>
        <w:t xml:space="preserve"> Schweitzer Jung, Evangelisch, </w:t>
      </w:r>
      <w:proofErr w:type="spellStart"/>
      <w:r w:rsidRPr="000C6490">
        <w:rPr>
          <w:rFonts w:ascii="Lucida Sans Unicode" w:hAnsi="Lucida Sans Unicode" w:cs="Lucida Sans Unicode"/>
          <w:sz w:val="22"/>
          <w:szCs w:val="22"/>
        </w:rPr>
        <w:t>Enagiert</w:t>
      </w:r>
      <w:proofErr w:type="spellEnd"/>
      <w:r w:rsidRPr="000C6490"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 w:rsidRPr="000C6490">
        <w:rPr>
          <w:rFonts w:ascii="Lucida Sans Unicode" w:hAnsi="Lucida Sans Unicode" w:cs="Lucida Sans Unicode"/>
          <w:sz w:val="22"/>
          <w:szCs w:val="22"/>
        </w:rPr>
        <w:t>Guetersloher</w:t>
      </w:r>
      <w:proofErr w:type="spellEnd"/>
      <w:r w:rsidRPr="000C6490">
        <w:rPr>
          <w:rFonts w:ascii="Lucida Sans Unicode" w:hAnsi="Lucida Sans Unicode" w:cs="Lucida Sans Unicode"/>
          <w:sz w:val="22"/>
          <w:szCs w:val="22"/>
        </w:rPr>
        <w:t xml:space="preserve"> Verlagshaus</w:t>
      </w:r>
    </w:p>
    <w:p w:rsidR="000C5F9B" w:rsidRPr="000C6490" w:rsidRDefault="00B13145" w:rsidP="000C5F9B">
      <w:pPr>
        <w:pStyle w:val="berschrift2"/>
        <w:rPr>
          <w:rFonts w:ascii="Lucida Sans Unicode" w:hAnsi="Lucida Sans Unicode" w:cs="Lucida Sans Unicode"/>
          <w:b w:val="0"/>
          <w:sz w:val="22"/>
          <w:szCs w:val="22"/>
        </w:rPr>
      </w:pPr>
      <w:hyperlink r:id="rId6" w:history="1">
        <w:r w:rsidR="000C5F9B" w:rsidRPr="000C6490">
          <w:rPr>
            <w:rStyle w:val="Hyperlink"/>
            <w:rFonts w:ascii="Lucida Sans Unicode" w:hAnsi="Lucida Sans Unicode" w:cs="Lucida Sans Unicode"/>
            <w:b w:val="0"/>
            <w:color w:val="auto"/>
            <w:sz w:val="22"/>
            <w:szCs w:val="22"/>
            <w:u w:val="none"/>
          </w:rPr>
          <w:t xml:space="preserve">Henrik </w:t>
        </w:r>
        <w:proofErr w:type="spellStart"/>
        <w:r w:rsidR="000C5F9B" w:rsidRPr="000C6490">
          <w:rPr>
            <w:rStyle w:val="Hyperlink"/>
            <w:rFonts w:ascii="Lucida Sans Unicode" w:hAnsi="Lucida Sans Unicode" w:cs="Lucida Sans Unicode"/>
            <w:b w:val="0"/>
            <w:color w:val="auto"/>
            <w:sz w:val="22"/>
            <w:szCs w:val="22"/>
            <w:u w:val="none"/>
          </w:rPr>
          <w:t>Simojoki</w:t>
        </w:r>
        <w:proofErr w:type="spellEnd"/>
      </w:hyperlink>
      <w:r w:rsidR="000C5F9B" w:rsidRPr="000C6490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hyperlink r:id="rId7" w:history="1">
        <w:r w:rsidR="000C5F9B" w:rsidRPr="000C6490">
          <w:rPr>
            <w:rStyle w:val="Hyperlink"/>
            <w:rFonts w:ascii="Lucida Sans Unicode" w:hAnsi="Lucida Sans Unicode" w:cs="Lucida Sans Unicode"/>
            <w:b w:val="0"/>
            <w:color w:val="auto"/>
            <w:sz w:val="22"/>
            <w:szCs w:val="22"/>
            <w:u w:val="none"/>
          </w:rPr>
          <w:t>Wolfgang Ilg</w:t>
        </w:r>
      </w:hyperlink>
      <w:r w:rsidR="000C5F9B" w:rsidRPr="000C6490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hyperlink r:id="rId8" w:history="1">
        <w:r w:rsidR="000C5F9B" w:rsidRPr="000C6490">
          <w:rPr>
            <w:rStyle w:val="Hyperlink"/>
            <w:rFonts w:ascii="Lucida Sans Unicode" w:hAnsi="Lucida Sans Unicode" w:cs="Lucida Sans Unicode"/>
            <w:b w:val="0"/>
            <w:color w:val="auto"/>
            <w:sz w:val="22"/>
            <w:szCs w:val="22"/>
            <w:u w:val="none"/>
          </w:rPr>
          <w:t>Thomas Schlag</w:t>
        </w:r>
      </w:hyperlink>
      <w:r w:rsidR="000C5F9B" w:rsidRPr="000C6490">
        <w:rPr>
          <w:rFonts w:ascii="Lucida Sans Unicode" w:hAnsi="Lucida Sans Unicode" w:cs="Lucida Sans Unicode"/>
          <w:b w:val="0"/>
          <w:sz w:val="22"/>
          <w:szCs w:val="22"/>
        </w:rPr>
        <w:t xml:space="preserve">, </w:t>
      </w:r>
      <w:hyperlink r:id="rId9" w:history="1">
        <w:r w:rsidR="000C5F9B" w:rsidRPr="000C6490">
          <w:rPr>
            <w:rStyle w:val="Hyperlink"/>
            <w:rFonts w:ascii="Lucida Sans Unicode" w:hAnsi="Lucida Sans Unicode" w:cs="Lucida Sans Unicode"/>
            <w:b w:val="0"/>
            <w:color w:val="auto"/>
            <w:sz w:val="22"/>
            <w:szCs w:val="22"/>
            <w:u w:val="none"/>
          </w:rPr>
          <w:t>Friedrich Schweitzer</w:t>
        </w:r>
      </w:hyperlink>
      <w:r w:rsidR="000C5F9B" w:rsidRPr="000C6490">
        <w:rPr>
          <w:rFonts w:ascii="Lucida Sans Unicode" w:hAnsi="Lucida Sans Unicode" w:cs="Lucida Sans Unicode"/>
          <w:b w:val="0"/>
          <w:sz w:val="22"/>
          <w:szCs w:val="22"/>
        </w:rPr>
        <w:t>, Zukunftsfähige Konfirmandenarbeit Empirische Erträge - theologische Orientierungen - Perspektiven für die Praxis ISBN: 978-3-579-08247-9</w:t>
      </w:r>
    </w:p>
    <w:p w:rsidR="000C5F9B" w:rsidRPr="000C6490" w:rsidRDefault="000C5F9B" w:rsidP="000C6490">
      <w:p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0C6490">
        <w:rPr>
          <w:rFonts w:ascii="Lucida Sans Unicode" w:eastAsia="Times New Roman" w:hAnsi="Lucida Sans Unicode" w:cs="Lucida Sans Unicode"/>
          <w:lang w:eastAsia="de-DE"/>
        </w:rPr>
        <w:t>Ebinger, Thomas / Haller, Judith / Sohn, Stephan</w:t>
      </w:r>
      <w:r w:rsidR="000C6490">
        <w:rPr>
          <w:rFonts w:ascii="Lucida Sans Unicode" w:eastAsia="Times New Roman" w:hAnsi="Lucida Sans Unicode" w:cs="Lucida Sans Unicode"/>
          <w:lang w:eastAsia="de-DE"/>
        </w:rPr>
        <w:t xml:space="preserve">, </w:t>
      </w:r>
      <w:r w:rsidRPr="000C6490">
        <w:rPr>
          <w:rFonts w:ascii="Lucida Sans Unicode" w:eastAsia="Times New Roman" w:hAnsi="Lucida Sans Unicode" w:cs="Lucida Sans Unicode"/>
          <w:bCs/>
          <w:kern w:val="36"/>
          <w:lang w:eastAsia="de-DE"/>
        </w:rPr>
        <w:t xml:space="preserve">Tool Pool </w:t>
      </w:r>
    </w:p>
    <w:p w:rsidR="000C5F9B" w:rsidRPr="000C6490" w:rsidRDefault="000C5F9B" w:rsidP="000C5F9B">
      <w:pPr>
        <w:spacing w:after="0" w:line="240" w:lineRule="auto"/>
        <w:rPr>
          <w:rFonts w:ascii="Lucida Sans Unicode" w:eastAsia="Times New Roman" w:hAnsi="Lucida Sans Unicode" w:cs="Lucida Sans Unicode"/>
          <w:lang w:eastAsia="de-DE"/>
        </w:rPr>
      </w:pPr>
      <w:r w:rsidRPr="000C6490">
        <w:rPr>
          <w:rFonts w:ascii="Lucida Sans Unicode" w:eastAsia="Times New Roman" w:hAnsi="Lucida Sans Unicode" w:cs="Lucida Sans Unicode"/>
          <w:lang w:eastAsia="de-DE"/>
        </w:rPr>
        <w:t xml:space="preserve">200 bewährte und </w:t>
      </w:r>
      <w:r w:rsidR="000C6490" w:rsidRPr="000C6490">
        <w:rPr>
          <w:rFonts w:ascii="Lucida Sans Unicode" w:eastAsia="Times New Roman" w:hAnsi="Lucida Sans Unicode" w:cs="Lucida Sans Unicode"/>
          <w:lang w:eastAsia="de-DE"/>
        </w:rPr>
        <w:t xml:space="preserve"> </w:t>
      </w:r>
      <w:r w:rsidRPr="000C6490">
        <w:rPr>
          <w:rFonts w:ascii="Lucida Sans Unicode" w:eastAsia="Times New Roman" w:hAnsi="Lucida Sans Unicode" w:cs="Lucida Sans Unicode"/>
          <w:lang w:eastAsia="de-DE"/>
        </w:rPr>
        <w:t xml:space="preserve">neue Methoden für die </w:t>
      </w:r>
      <w:proofErr w:type="spellStart"/>
      <w:r w:rsidRPr="000C6490">
        <w:rPr>
          <w:rFonts w:ascii="Lucida Sans Unicode" w:eastAsia="Times New Roman" w:hAnsi="Lucida Sans Unicode" w:cs="Lucida Sans Unicode"/>
          <w:lang w:eastAsia="de-DE"/>
        </w:rPr>
        <w:t>Konfi</w:t>
      </w:r>
      <w:proofErr w:type="spellEnd"/>
      <w:r w:rsidRPr="000C6490">
        <w:rPr>
          <w:rFonts w:ascii="Lucida Sans Unicode" w:eastAsia="Times New Roman" w:hAnsi="Lucida Sans Unicode" w:cs="Lucida Sans Unicode"/>
          <w:lang w:eastAsia="de-DE"/>
        </w:rPr>
        <w:t>- und Jugendarbeit</w:t>
      </w:r>
    </w:p>
    <w:p w:rsidR="00FB1221" w:rsidRPr="000C6490" w:rsidRDefault="000C6490" w:rsidP="007E61C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ISBN </w:t>
      </w:r>
      <w:r w:rsidR="000C5F9B" w:rsidRPr="000C6490">
        <w:rPr>
          <w:rFonts w:ascii="Lucida Sans Unicode" w:hAnsi="Lucida Sans Unicode" w:cs="Lucida Sans Unicode"/>
        </w:rPr>
        <w:t>9783866873063</w:t>
      </w:r>
    </w:p>
    <w:p w:rsidR="000C6490" w:rsidRDefault="00FB1221" w:rsidP="007E61CB">
      <w:pPr>
        <w:contextualSpacing/>
        <w:rPr>
          <w:rFonts w:ascii="Lucida Sans Unicode" w:hAnsi="Lucida Sans Unicode" w:cs="Lucida Sans Unicode"/>
        </w:rPr>
      </w:pPr>
      <w:proofErr w:type="spellStart"/>
      <w:r w:rsidRPr="000C6490">
        <w:rPr>
          <w:rFonts w:ascii="Lucida Sans Unicode" w:hAnsi="Lucida Sans Unicode" w:cs="Lucida Sans Unicode"/>
        </w:rPr>
        <w:t>Konfis</w:t>
      </w:r>
      <w:proofErr w:type="spellEnd"/>
      <w:r w:rsidRPr="000C6490">
        <w:rPr>
          <w:rFonts w:ascii="Lucida Sans Unicode" w:hAnsi="Lucida Sans Unicode" w:cs="Lucida Sans Unicode"/>
        </w:rPr>
        <w:t xml:space="preserve"> auf Gottsuche</w:t>
      </w:r>
      <w:r w:rsidR="000C5F9B" w:rsidRPr="000C6490">
        <w:rPr>
          <w:rFonts w:ascii="Lucida Sans Unicode" w:hAnsi="Lucida Sans Unicode" w:cs="Lucida Sans Unicode"/>
        </w:rPr>
        <w:t xml:space="preserve"> </w:t>
      </w:r>
    </w:p>
    <w:p w:rsidR="000C6490" w:rsidRDefault="000C6490" w:rsidP="007E61CB">
      <w:pPr>
        <w:contextualSpacing/>
        <w:rPr>
          <w:rFonts w:ascii="Lucida Sans Unicode" w:hAnsi="Lucida Sans Unicode" w:cs="Lucida Sans Unicode"/>
        </w:rPr>
      </w:pPr>
      <w:hyperlink r:id="rId10" w:history="1">
        <w:r w:rsidRPr="00D112BB">
          <w:rPr>
            <w:rStyle w:val="Hyperlink"/>
            <w:rFonts w:ascii="Lucida Sans Unicode" w:hAnsi="Lucida Sans Unicode" w:cs="Lucida Sans Unicode"/>
          </w:rPr>
          <w:t>https://www.penguinrandomhouse.de/Konfis-auf-Gottsuche-Der-Kurs-/aid81281.rhd?gadsnetwork=g&amp;gclid=EAIaIQobChMI8su_p43X9QIVjwCLCh33qA1QEAAYASAAEgJTZfD_BwE</w:t>
        </w:r>
      </w:hyperlink>
    </w:p>
    <w:p w:rsidR="000C6490" w:rsidRPr="000C6490" w:rsidRDefault="000C6490" w:rsidP="007E61CB">
      <w:pPr>
        <w:contextualSpacing/>
        <w:rPr>
          <w:rFonts w:ascii="Lucida Sans Unicode" w:hAnsi="Lucida Sans Unicode" w:cs="Lucida Sans Unicode"/>
        </w:rPr>
      </w:pPr>
    </w:p>
    <w:p w:rsidR="003725B4" w:rsidRDefault="00B13145" w:rsidP="007E61CB">
      <w:pPr>
        <w:rPr>
          <w:rFonts w:ascii="Lucida Sans Unicode" w:hAnsi="Lucida Sans Unicode" w:cs="Lucida Sans Unicode"/>
        </w:rPr>
      </w:pPr>
      <w:hyperlink r:id="rId11" w:history="1">
        <w:r w:rsidR="000C5F9B" w:rsidRPr="000C6490">
          <w:rPr>
            <w:rStyle w:val="Hyperlink"/>
            <w:rFonts w:ascii="Lucida Sans Unicode" w:hAnsi="Lucida Sans Unicode" w:cs="Lucida Sans Unicode"/>
          </w:rPr>
          <w:t>https://www.ekir.de/pti/Downloads/Literaturliste_KA_2011.pdf</w:t>
        </w:r>
      </w:hyperlink>
    </w:p>
    <w:p w:rsidR="000C5F9B" w:rsidRPr="00B46248" w:rsidRDefault="000C5F9B" w:rsidP="007E61CB">
      <w:pPr>
        <w:rPr>
          <w:rFonts w:ascii="Lucida Sans Unicode" w:hAnsi="Lucida Sans Unicode" w:cs="Lucida Sans Unicode"/>
        </w:rPr>
      </w:pPr>
    </w:p>
    <w:sectPr w:rsidR="000C5F9B" w:rsidRPr="00B46248" w:rsidSect="005F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B5"/>
    <w:multiLevelType w:val="hybridMultilevel"/>
    <w:tmpl w:val="25AC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602"/>
    <w:multiLevelType w:val="hybridMultilevel"/>
    <w:tmpl w:val="2DD0D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10B9"/>
    <w:multiLevelType w:val="hybridMultilevel"/>
    <w:tmpl w:val="79A2D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21D8A"/>
    <w:multiLevelType w:val="hybridMultilevel"/>
    <w:tmpl w:val="FED6F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10AB"/>
    <w:multiLevelType w:val="hybridMultilevel"/>
    <w:tmpl w:val="6862E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E61CB"/>
    <w:rsid w:val="000C5F9B"/>
    <w:rsid w:val="000C6490"/>
    <w:rsid w:val="003357B7"/>
    <w:rsid w:val="003725B4"/>
    <w:rsid w:val="003C32D2"/>
    <w:rsid w:val="005E0775"/>
    <w:rsid w:val="005F03C1"/>
    <w:rsid w:val="00626E32"/>
    <w:rsid w:val="0070315D"/>
    <w:rsid w:val="007C4F87"/>
    <w:rsid w:val="007E61CB"/>
    <w:rsid w:val="008C6388"/>
    <w:rsid w:val="00B13145"/>
    <w:rsid w:val="00B46248"/>
    <w:rsid w:val="00BC2292"/>
    <w:rsid w:val="00FB1221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3C1"/>
  </w:style>
  <w:style w:type="paragraph" w:styleId="berschrift1">
    <w:name w:val="heading 1"/>
    <w:basedOn w:val="Standard"/>
    <w:link w:val="berschrift1Zchn"/>
    <w:uiPriority w:val="9"/>
    <w:qFormat/>
    <w:rsid w:val="000C5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C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C5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61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5F9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C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F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F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5F9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ase">
    <w:name w:val="base"/>
    <w:basedOn w:val="Absatz-Standardschriftart"/>
    <w:rsid w:val="000C5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randomhouse.de/Autor/Thomas-Schlag/p231138.rh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guinrandomhouse.de/Autor/Wolfgang-Ilg/p230521.rh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guinrandomhouse.de/Autor/Henrik-Simojoki/p230034.rhd" TargetMode="External"/><Relationship Id="rId11" Type="http://schemas.openxmlformats.org/officeDocument/2006/relationships/hyperlink" Target="https://www.ekir.de/pti/Downloads/Literaturliste_KA_2011.pdf" TargetMode="External"/><Relationship Id="rId5" Type="http://schemas.openxmlformats.org/officeDocument/2006/relationships/hyperlink" Target="https://www.ekir.de/pti/arbeitsbereiche/konfirmandenarbeit-partizipation.php" TargetMode="External"/><Relationship Id="rId10" Type="http://schemas.openxmlformats.org/officeDocument/2006/relationships/hyperlink" Target="https://www.penguinrandomhouse.de/Konfis-auf-Gottsuche-Der-Kurs-/aid81281.rhd?gadsnetwork=g&amp;gclid=EAIaIQobChMI8su_p43X9QIVjwCLCh33qA1QEAAYASAAEgJTZf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guinrandomhouse.de/Autor/Friedrich-Schweitzer/p156300.rh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2022-01-28T15:08:00Z</dcterms:created>
  <dcterms:modified xsi:type="dcterms:W3CDTF">2022-02-11T15:31:00Z</dcterms:modified>
</cp:coreProperties>
</file>